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4B2" w14:paraId="5E58D3C5" w14:textId="77777777">
        <w:tc>
          <w:tcPr>
            <w:tcW w:w="9062" w:type="dxa"/>
            <w:shd w:val="clear" w:color="auto" w:fill="D9E2F3" w:themeFill="accent1" w:themeFillTint="33"/>
          </w:tcPr>
          <w:p w14:paraId="7DF2955C" w14:textId="78CF4223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Meeting title: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93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Conceptual Analysis and Scientific Explanation</w:t>
            </w:r>
          </w:p>
        </w:tc>
      </w:tr>
      <w:tr w:rsidR="008D24B2" w14:paraId="5A5E7B96" w14:textId="77777777">
        <w:tc>
          <w:tcPr>
            <w:tcW w:w="9062" w:type="dxa"/>
            <w:shd w:val="clear" w:color="auto" w:fill="B4C6E7" w:themeFill="accent1" w:themeFillTint="66"/>
          </w:tcPr>
          <w:p w14:paraId="10C11565" w14:textId="6103B3FC" w:rsidR="008D24B2" w:rsidRDefault="00000000">
            <w:pPr>
              <w:tabs>
                <w:tab w:val="left" w:pos="396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93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  <w:tr w:rsidR="008D24B2" w14:paraId="324A4430" w14:textId="77777777">
        <w:tc>
          <w:tcPr>
            <w:tcW w:w="9062" w:type="dxa"/>
            <w:shd w:val="clear" w:color="auto" w:fill="D9E2F3" w:themeFill="accent1" w:themeFillTint="33"/>
          </w:tcPr>
          <w:p w14:paraId="75B816A9" w14:textId="3EB17340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93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18.00</w:t>
            </w:r>
          </w:p>
        </w:tc>
      </w:tr>
      <w:tr w:rsidR="008D24B2" w14:paraId="73578892" w14:textId="77777777">
        <w:tc>
          <w:tcPr>
            <w:tcW w:w="9062" w:type="dxa"/>
            <w:shd w:val="clear" w:color="auto" w:fill="B4C6E7" w:themeFill="accent1" w:themeFillTint="66"/>
          </w:tcPr>
          <w:p w14:paraId="6626A367" w14:textId="1CC4C361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Place: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1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platform</w:t>
            </w:r>
          </w:p>
        </w:tc>
      </w:tr>
      <w:tr w:rsidR="008D24B2" w14:paraId="653A087E" w14:textId="77777777">
        <w:tc>
          <w:tcPr>
            <w:tcW w:w="9062" w:type="dxa"/>
            <w:shd w:val="clear" w:color="auto" w:fill="D9E2F3" w:themeFill="accent1" w:themeFillTint="33"/>
          </w:tcPr>
          <w:p w14:paraId="001F474C" w14:textId="77777777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Zoom link: </w:t>
            </w:r>
          </w:p>
          <w:p w14:paraId="6D19988A" w14:textId="77777777" w:rsidR="00F81112" w:rsidRPr="00F81112" w:rsidRDefault="00F81112" w:rsidP="00F81112">
            <w:pPr>
              <w:spacing w:beforeAutospacing="1" w:after="0" w:afterAutospacing="1"/>
              <w:rPr>
                <w:rFonts w:ascii="Times New Roman" w:eastAsia="sans-serif" w:hAnsi="Times New Roman" w:cs="Times New Roman"/>
                <w:kern w:val="0"/>
                <w:sz w:val="24"/>
                <w:szCs w:val="24"/>
                <w:lang w:eastAsia="zh-CN" w:bidi="ar"/>
              </w:rPr>
            </w:pPr>
            <w:r w:rsidRPr="00F81112">
              <w:rPr>
                <w:rFonts w:ascii="Times New Roman" w:eastAsia="sans-serif" w:hAnsi="Times New Roman" w:cs="Times New Roman"/>
                <w:kern w:val="0"/>
                <w:sz w:val="24"/>
                <w:szCs w:val="24"/>
                <w:lang w:eastAsia="zh-CN" w:bidi="ar"/>
              </w:rPr>
              <w:t>Filozofija Doktorski is inviting you to a scheduled Zoom meeting.</w:t>
            </w:r>
          </w:p>
          <w:p w14:paraId="09FDE930" w14:textId="77777777" w:rsidR="00F81112" w:rsidRPr="00F81112" w:rsidRDefault="00F81112" w:rsidP="00F81112">
            <w:pPr>
              <w:spacing w:beforeAutospacing="1" w:after="0" w:afterAutospacing="1"/>
              <w:rPr>
                <w:rFonts w:ascii="Times New Roman" w:eastAsia="sans-serif" w:hAnsi="Times New Roman" w:cs="Times New Roman"/>
                <w:kern w:val="0"/>
                <w:sz w:val="24"/>
                <w:szCs w:val="24"/>
                <w:lang w:eastAsia="zh-CN" w:bidi="ar"/>
              </w:rPr>
            </w:pPr>
            <w:r w:rsidRPr="00F81112">
              <w:rPr>
                <w:rFonts w:ascii="Times New Roman" w:eastAsia="sans-serif" w:hAnsi="Times New Roman" w:cs="Times New Roman"/>
                <w:kern w:val="0"/>
                <w:sz w:val="24"/>
                <w:szCs w:val="24"/>
                <w:lang w:eastAsia="zh-CN" w:bidi="ar"/>
              </w:rPr>
              <w:t>Join Zoom Meeting</w:t>
            </w:r>
          </w:p>
          <w:p w14:paraId="6CE77E12" w14:textId="77777777" w:rsidR="00F81112" w:rsidRPr="00F81112" w:rsidRDefault="00F81112" w:rsidP="00F81112">
            <w:pPr>
              <w:spacing w:beforeAutospacing="1" w:after="0" w:afterAutospacing="1"/>
              <w:rPr>
                <w:rFonts w:ascii="Times New Roman" w:eastAsia="sans-serif" w:hAnsi="Times New Roman" w:cs="Times New Roman"/>
                <w:kern w:val="0"/>
                <w:sz w:val="24"/>
                <w:szCs w:val="24"/>
                <w:lang w:eastAsia="zh-CN" w:bidi="ar"/>
              </w:rPr>
            </w:pPr>
            <w:hyperlink r:id="rId7" w:tgtFrame="_blank" w:history="1">
              <w:r w:rsidRPr="00F81112">
                <w:rPr>
                  <w:rStyle w:val="Hyperlink"/>
                  <w:rFonts w:ascii="Times New Roman" w:eastAsia="sans-serif" w:hAnsi="Times New Roman" w:cs="Times New Roman"/>
                  <w:kern w:val="0"/>
                  <w:sz w:val="24"/>
                  <w:szCs w:val="24"/>
                  <w:lang w:eastAsia="zh-CN" w:bidi="ar"/>
                </w:rPr>
                <w:t>https://us02web.zoom.us/j/84471411636?pwd=0FItHdFJI0nGmu2eQsAmaFwlDiNLyP.1</w:t>
              </w:r>
            </w:hyperlink>
          </w:p>
          <w:p w14:paraId="07DC7C1E" w14:textId="77777777" w:rsidR="00F81112" w:rsidRPr="00F81112" w:rsidRDefault="00F81112" w:rsidP="00F81112">
            <w:pPr>
              <w:spacing w:beforeAutospacing="1" w:after="0" w:afterAutospacing="1"/>
              <w:rPr>
                <w:rFonts w:ascii="Times New Roman" w:eastAsia="sans-serif" w:hAnsi="Times New Roman" w:cs="Times New Roman"/>
                <w:kern w:val="0"/>
                <w:sz w:val="24"/>
                <w:szCs w:val="24"/>
                <w:lang w:eastAsia="zh-CN" w:bidi="ar"/>
              </w:rPr>
            </w:pPr>
            <w:r w:rsidRPr="00F81112">
              <w:rPr>
                <w:rFonts w:ascii="Times New Roman" w:eastAsia="sans-serif" w:hAnsi="Times New Roman" w:cs="Times New Roman"/>
                <w:kern w:val="0"/>
                <w:sz w:val="24"/>
                <w:szCs w:val="24"/>
                <w:lang w:eastAsia="zh-CN" w:bidi="ar"/>
              </w:rPr>
              <w:t> </w:t>
            </w:r>
          </w:p>
          <w:p w14:paraId="30923CE0" w14:textId="77777777" w:rsidR="00F81112" w:rsidRPr="00F81112" w:rsidRDefault="00F81112" w:rsidP="00F81112">
            <w:pPr>
              <w:spacing w:beforeAutospacing="1" w:after="0" w:afterAutospacing="1"/>
              <w:rPr>
                <w:rFonts w:ascii="Times New Roman" w:eastAsia="sans-serif" w:hAnsi="Times New Roman" w:cs="Times New Roman"/>
                <w:kern w:val="0"/>
                <w:sz w:val="24"/>
                <w:szCs w:val="24"/>
                <w:lang w:eastAsia="zh-CN" w:bidi="ar"/>
              </w:rPr>
            </w:pPr>
            <w:r w:rsidRPr="00F81112">
              <w:rPr>
                <w:rFonts w:ascii="Times New Roman" w:eastAsia="sans-serif" w:hAnsi="Times New Roman" w:cs="Times New Roman"/>
                <w:kern w:val="0"/>
                <w:sz w:val="24"/>
                <w:szCs w:val="24"/>
                <w:lang w:eastAsia="zh-CN" w:bidi="ar"/>
              </w:rPr>
              <w:t>Meeting ID: 844 7141 1636</w:t>
            </w:r>
          </w:p>
          <w:p w14:paraId="14A4D30F" w14:textId="12419FD9" w:rsidR="008D24B2" w:rsidRDefault="00F81112">
            <w:pPr>
              <w:spacing w:beforeAutospacing="1" w:after="0" w:afterAutospacing="1"/>
              <w:rPr>
                <w:rFonts w:ascii="Times New Roman" w:eastAsia="sans-serif" w:hAnsi="Times New Roman" w:cs="Times New Roman"/>
                <w:kern w:val="0"/>
                <w:sz w:val="24"/>
                <w:szCs w:val="24"/>
                <w:lang w:eastAsia="zh-CN" w:bidi="ar"/>
              </w:rPr>
            </w:pPr>
            <w:r w:rsidRPr="00F81112">
              <w:rPr>
                <w:rFonts w:ascii="Times New Roman" w:eastAsia="sans-serif" w:hAnsi="Times New Roman" w:cs="Times New Roman"/>
                <w:kern w:val="0"/>
                <w:sz w:val="24"/>
                <w:szCs w:val="24"/>
                <w:lang w:eastAsia="zh-CN" w:bidi="ar"/>
              </w:rPr>
              <w:t>Passcode: Us4bL</w:t>
            </w:r>
            <w:r>
              <w:rPr>
                <w:rFonts w:ascii="Times New Roman" w:eastAsia="sans-serif" w:hAnsi="Times New Roman" w:cs="Times New Roman"/>
                <w:kern w:val="0"/>
                <w:sz w:val="24"/>
                <w:szCs w:val="24"/>
                <w:lang w:eastAsia="zh-CN" w:bidi="ar"/>
              </w:rPr>
              <w:t>L</w:t>
            </w:r>
          </w:p>
          <w:p w14:paraId="5120751F" w14:textId="5ECEE1D1" w:rsidR="00F81112" w:rsidRPr="00F81112" w:rsidRDefault="00F81112">
            <w:pPr>
              <w:spacing w:beforeAutospacing="1" w:after="0" w:afterAutospacing="1"/>
              <w:rPr>
                <w:rFonts w:ascii="Times New Roman" w:eastAsia="sans-serif" w:hAnsi="Times New Roman" w:cs="Times New Roman"/>
                <w:kern w:val="0"/>
                <w:sz w:val="24"/>
                <w:szCs w:val="24"/>
                <w:lang w:eastAsia="zh-CN" w:bidi="ar"/>
              </w:rPr>
            </w:pPr>
          </w:p>
        </w:tc>
      </w:tr>
      <w:tr w:rsidR="008D24B2" w14:paraId="76A6270A" w14:textId="77777777">
        <w:tc>
          <w:tcPr>
            <w:tcW w:w="9062" w:type="dxa"/>
            <w:shd w:val="clear" w:color="auto" w:fill="B4C6E7" w:themeFill="accent1" w:themeFillTint="66"/>
          </w:tcPr>
          <w:p w14:paraId="7E64A8A1" w14:textId="05D13230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Duration: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hour and </w:t>
            </w:r>
            <w:r w:rsidR="00800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minutes</w:t>
            </w:r>
          </w:p>
        </w:tc>
      </w:tr>
      <w:tr w:rsidR="008D24B2" w14:paraId="0159F334" w14:textId="77777777">
        <w:tc>
          <w:tcPr>
            <w:tcW w:w="9062" w:type="dxa"/>
            <w:shd w:val="clear" w:color="auto" w:fill="D9E2F3" w:themeFill="accent1" w:themeFillTint="33"/>
          </w:tcPr>
          <w:p w14:paraId="5F34A2E4" w14:textId="19560A0B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Participants: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Boran Berčić,</w:t>
            </w:r>
            <w:r w:rsidR="006C6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Vito Balorda, Justin Weinberg, Filip Grgić</w:t>
            </w:r>
          </w:p>
        </w:tc>
      </w:tr>
      <w:tr w:rsidR="008D24B2" w14:paraId="300DF45D" w14:textId="77777777">
        <w:tc>
          <w:tcPr>
            <w:tcW w:w="9062" w:type="dxa"/>
            <w:shd w:val="clear" w:color="auto" w:fill="D9E2F3" w:themeFill="accent1" w:themeFillTint="33"/>
          </w:tcPr>
          <w:p w14:paraId="72D3B45B" w14:textId="77777777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Agenda:</w:t>
            </w:r>
          </w:p>
          <w:p w14:paraId="3EBAF62E" w14:textId="26F71326" w:rsidR="008D24B2" w:rsidRDefault="00E8786D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Boran Berčić and Vito Balorda</w: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delivered the talk “</w:t>
            </w:r>
            <w:r w:rsidR="00774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Conceptual Analysis and Scientific Explanation</w:t>
            </w:r>
            <w:r w:rsidR="0000000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</w:p>
          <w:p w14:paraId="2583101D" w14:textId="77777777" w:rsidR="008D24B2" w:rsidRDefault="0000000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Discussion, questions and comments</w:t>
            </w:r>
          </w:p>
        </w:tc>
      </w:tr>
      <w:tr w:rsidR="008D24B2" w14:paraId="44AFB18F" w14:textId="77777777">
        <w:tc>
          <w:tcPr>
            <w:tcW w:w="9062" w:type="dxa"/>
            <w:shd w:val="clear" w:color="auto" w:fill="B4C6E7" w:themeFill="accent1" w:themeFillTint="66"/>
          </w:tcPr>
          <w:p w14:paraId="226466BC" w14:textId="77777777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Meeting summary: </w:t>
            </w:r>
          </w:p>
          <w:p w14:paraId="00C5F0B3" w14:textId="0A3B95B7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 w:rsidR="00B86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86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 w:rsidR="00621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the MetPhil project team </w:t>
            </w:r>
            <w:r w:rsidR="00FA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organized the eleventh</w:t>
            </w:r>
            <w:r w:rsidR="00312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workshop in the series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The topic of th</w:t>
            </w:r>
            <w:r w:rsidR="00815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15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workshop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was a talk given by </w:t>
            </w:r>
            <w:r w:rsidR="00EE5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Boran Berčić and Vito Balorda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titled “</w:t>
            </w:r>
            <w:r w:rsidR="00D80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Conceptual Analysis and Scientific Explanation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”. In the first part of the workshop </w:t>
            </w:r>
            <w:r w:rsidR="00747E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Berčić and Balorda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delivered </w:t>
            </w:r>
            <w:r w:rsidR="00E508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</w:t>
            </w:r>
            <w:r w:rsidR="00E508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 talk in which </w:t>
            </w:r>
            <w:r w:rsidR="001A7F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claim that, while there is some conceptual analysis present in philosophy, ultimately philosophy is not only about conceptual analysis but about building models and theories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The second part of the talk was dedicated to a</w:t>
            </w:r>
            <w:r w:rsidR="00DF4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Q&amp;A session where the audience presented their questions and comments to the author</w:t>
            </w:r>
            <w:r w:rsidR="00752A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DF4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D24B2" w14:paraId="42E82809" w14:textId="77777777">
        <w:tc>
          <w:tcPr>
            <w:tcW w:w="9062" w:type="dxa"/>
            <w:shd w:val="clear" w:color="auto" w:fill="D9E2F3" w:themeFill="accent1" w:themeFillTint="33"/>
          </w:tcPr>
          <w:p w14:paraId="233B8D13" w14:textId="77777777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Talk summary:</w:t>
            </w:r>
          </w:p>
          <w:p w14:paraId="1E61BB1A" w14:textId="1C1AA37C" w:rsidR="008D24B2" w:rsidRDefault="00020C6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thi</w:t>
            </w:r>
            <w:r w:rsidR="001F4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workshop Berčić and Balorda</w:t>
            </w:r>
            <w:r w:rsidR="00670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gave an answer to the question “Is philosophy conceptual analysis?”.</w:t>
            </w:r>
            <w:r w:rsidR="00BC5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they offered a brief historical overview</w:t>
            </w:r>
            <w:r w:rsidR="006B0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regarding several authors who would answer this question in a positive manner. </w:t>
            </w:r>
            <w:r w:rsidR="00F76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Leibniz </w:t>
            </w:r>
            <w:r w:rsidR="009E0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believed that in the </w:t>
            </w:r>
            <w:r w:rsidR="009E0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mind of God all truths are analytic: all predicates are contained in their subjects. If he was right then conceptual analysis would constitute the universal method by </w:t>
            </w:r>
            <w:r w:rsidR="001747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which </w:t>
            </w:r>
            <w:r w:rsidR="00D65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would arrive at philosophical truths.</w:t>
            </w:r>
            <w:r w:rsidR="007A0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Schlick</w:t>
            </w:r>
            <w:r w:rsidR="00693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claimed that while science is concerned with the truth of statements, philosophy</w:t>
            </w:r>
            <w:r w:rsidR="00840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deals with their meaning; “philosophy is that activity through which the meaning of statements is revealed or determined”</w:t>
            </w:r>
            <w:r w:rsidR="001F0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(Schlick, </w:t>
            </w:r>
            <w:r w:rsidR="001F06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The Turning Point in Philosophy</w:t>
            </w:r>
            <w:r w:rsidR="001F0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1930, 56).</w:t>
            </w:r>
            <w:r w:rsidR="009F1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Ayer</w:t>
            </w:r>
            <w:r w:rsidR="0083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claimed that the propositions of philosophy are not factual but rather express definitions</w:t>
            </w:r>
            <w:r w:rsidR="00561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Therefore the </w:t>
            </w:r>
            <w:r w:rsidR="009A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primary role of the philosopher is that of an analyst who concerns himself with the way in which we speak about the various properties of the world</w:t>
            </w:r>
            <w:r w:rsidR="002E0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97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Jackson thinks we need conceptual analysis for </w:t>
            </w:r>
            <w:r w:rsidR="00B32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overall project of reductionism.</w:t>
            </w:r>
            <w:r w:rsidR="00AB7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When doing conceptual analysis we are trying to make explicit what is covered by some term in our language.</w:t>
            </w:r>
            <w:r w:rsidR="00EE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prominent critic of the method of conceptual analysis is Williamson.</w:t>
            </w:r>
            <w:r w:rsidR="009D6D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 thinks that the dictionary definition model of conceptual analysis fails in the face of </w:t>
            </w:r>
            <w:r w:rsidR="00F84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everyday usage of concepts of philosophical interest by competent speakers who are not able to give necessary and sufficient conditions for concepts such as “causation”, “knowledge”, “free” and so on.</w:t>
            </w:r>
            <w:r w:rsidR="00485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Devitt and Sterelny have another interpretation for the kind of activity</w:t>
            </w:r>
            <w:r w:rsidR="00287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that philosopher do that usually goes under the heading of conceptual analysis</w:t>
            </w:r>
            <w:r w:rsidR="00A31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What philosophers are really doing is the following: </w:t>
            </w:r>
            <w:r w:rsidR="00287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A31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are constructing empirical theories about the nature of kinds on the basis of empirical judgments about instances and non-instances of the kind</w:t>
            </w:r>
            <w:r w:rsidR="00287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ED5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(Devitt, Sterelny, </w:t>
            </w:r>
            <w:r w:rsidR="00ED52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Language and Reality</w:t>
            </w:r>
            <w:r w:rsidR="00ED5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286)</w:t>
            </w:r>
            <w:r w:rsidR="006C5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6C8DA86" w14:textId="40923FC3" w:rsidR="00F31EBE" w:rsidRDefault="00F31EB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this point Berčić and Balorda</w:t>
            </w:r>
            <w:r w:rsidR="00746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distinguish conceptual truths about </w:t>
            </w:r>
            <w:r w:rsidR="007468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="00746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theories about </w:t>
            </w:r>
            <w:r w:rsidR="007468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="00746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Conceptual truths about </w:t>
            </w:r>
            <w:r w:rsidR="007468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="00746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contained in the concept of </w:t>
            </w:r>
            <w:r w:rsidR="007468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="00746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or derived from the concept of </w:t>
            </w:r>
            <w:r w:rsidR="007468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="00746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Theories about </w:t>
            </w:r>
            <w:r w:rsidR="007468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x </w:t>
            </w:r>
            <w:r w:rsidR="00746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 not contained in the concept of </w:t>
            </w:r>
            <w:r w:rsidR="007468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="00746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243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 the same time, an a priori analysis of </w:t>
            </w:r>
            <w:r w:rsidR="0024363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x </w:t>
            </w:r>
            <w:r w:rsidR="00243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need not be a conceptual analysis about </w:t>
            </w:r>
            <w:r w:rsidR="0024363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="00243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D0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now they pose the following question: Is the debate about scientific explanation an instance of conceptual analysis?</w:t>
            </w:r>
            <w:r w:rsidR="00034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rather, is it a result of conceptual analysis?</w:t>
            </w:r>
            <w:r w:rsidR="00382F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authors conclude that the discussion about scientific explanation is not conceptual analysis. Rather than in conceptual truths, they result in models or theories.</w:t>
            </w:r>
          </w:p>
          <w:p w14:paraId="0A747FBE" w14:textId="57D56D51" w:rsidR="009406D2" w:rsidRPr="0024363D" w:rsidRDefault="009406D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Berčić and Balorda conclude their talk by claiming that although philosophy in general contains important elements of conceptual analysis</w:t>
            </w:r>
            <w:r w:rsidR="006A5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it’s primary concern is building true models and theories about the human mind, linguistic meaning, just society etc.</w:t>
            </w:r>
          </w:p>
          <w:p w14:paraId="2653A12C" w14:textId="77777777" w:rsidR="008D24B2" w:rsidRDefault="008D24B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14:paraId="715AEED2" w14:textId="77777777" w:rsidR="008D24B2" w:rsidRDefault="008D24B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14:paraId="5D22D512" w14:textId="77777777" w:rsidR="005B252E" w:rsidRDefault="005B252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14:paraId="46F8D7B1" w14:textId="1C550A87" w:rsidR="008D24B2" w:rsidRDefault="000000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lastRenderedPageBreak/>
              <w:t>Questions and Comments</w:t>
            </w:r>
          </w:p>
          <w:p w14:paraId="59217280" w14:textId="77777777" w:rsidR="005B252E" w:rsidRPr="005B252E" w:rsidRDefault="005B252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14:paraId="0057D16A" w14:textId="24A3F799" w:rsidR="00F46BCD" w:rsidRDefault="00F46BC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Grgić</w:t>
            </w:r>
          </w:p>
          <w:p w14:paraId="6106432E" w14:textId="7BFBCFC7" w:rsidR="00F46BCD" w:rsidRDefault="002F1412" w:rsidP="00F46BCD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philosophy is theory or model building, why do we then need conceptual analysis?</w:t>
            </w:r>
          </w:p>
          <w:p w14:paraId="7C6A9E7A" w14:textId="52AB333B" w:rsidR="00520ED8" w:rsidRPr="00F46BCD" w:rsidRDefault="00520ED8" w:rsidP="00F46BCD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would we need theories or models to answer some philosophical questions? It looks like the claim maybe a little bit too strong.</w:t>
            </w:r>
          </w:p>
          <w:p w14:paraId="3A8B7F63" w14:textId="77777777" w:rsidR="00F46BCD" w:rsidRDefault="00F46BC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  <w:p w14:paraId="53777D76" w14:textId="4409799E" w:rsidR="008D24B2" w:rsidRDefault="00615A2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Weinberg</w:t>
            </w:r>
          </w:p>
          <w:p w14:paraId="1A312E12" w14:textId="77777777" w:rsidR="008D24B2" w:rsidRDefault="00644970" w:rsidP="00615A27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is not sure that the examples of Plato and Socrates give support to the idea that philosophy is conceptual analysis, since so many of the dialogues end in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aporia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55ED945" w14:textId="77777777" w:rsidR="001328A0" w:rsidRDefault="001328A0" w:rsidP="00615A27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Can’t we take the causal theory of knowledge to be explicative of what epistemic justification is</w:t>
            </w:r>
            <w:r w:rsidR="00DC6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instead of understanding it in an ampliative way?</w:t>
            </w:r>
            <w:r w:rsidR="000A7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Whether or not we conceive of a content as ampliative or explicative depends on the framing?</w:t>
            </w:r>
          </w:p>
          <w:p w14:paraId="20AA8F2D" w14:textId="77777777" w:rsidR="009F3DD3" w:rsidRDefault="006059CA" w:rsidP="00615A27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authors take introspection to be an empirical or a priori notion?</w:t>
            </w:r>
          </w:p>
          <w:p w14:paraId="7E1795F1" w14:textId="77777777" w:rsidR="00472026" w:rsidRDefault="00472026" w:rsidP="00615A27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seems to him that the authors are committed to the idea that some forms of introspection are a priori, while others are empirical. It looks like they have to draw the distinction in a non ad hoc way.</w:t>
            </w:r>
          </w:p>
          <w:p w14:paraId="3C031396" w14:textId="77777777" w:rsidR="00860660" w:rsidRDefault="00860660" w:rsidP="00615A27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seems right that philosophy is not only conceptual analysis. But it also seems right that it’s not only theory and model building either</w:t>
            </w:r>
            <w:r w:rsidR="00B6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It looks like philosophy is sometimes even just raising a question. How do the authors respond to that?</w:t>
            </w:r>
          </w:p>
          <w:p w14:paraId="5F1FD88F" w14:textId="77777777" w:rsidR="00C25AFD" w:rsidRDefault="00C25AFD" w:rsidP="00615A27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looks like a counterexample in mathematics counts as a big breakthrough in mathematical research. He suggests that the same can hold for philosophy and that the authors should hold a more pluralistic view regarding what they count as philosophy.</w:t>
            </w:r>
          </w:p>
          <w:p w14:paraId="4F6077FE" w14:textId="0AF69FFF" w:rsidR="00C14684" w:rsidRPr="00615A27" w:rsidRDefault="00C14684" w:rsidP="00615A27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Maybe the author should distinguish the aim and activity of philosophy.</w:t>
            </w:r>
          </w:p>
        </w:tc>
      </w:tr>
      <w:tr w:rsidR="008D24B2" w14:paraId="16416110" w14:textId="77777777">
        <w:tc>
          <w:tcPr>
            <w:tcW w:w="9062" w:type="dxa"/>
            <w:shd w:val="clear" w:color="auto" w:fill="D9E2F3" w:themeFill="accent1" w:themeFillTint="33"/>
          </w:tcPr>
          <w:p w14:paraId="082F3643" w14:textId="7F19F13E" w:rsidR="008D24B2" w:rsidRPr="00615A27" w:rsidRDefault="008D24B2" w:rsidP="00615A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</w:tbl>
    <w:p w14:paraId="6535698B" w14:textId="77777777" w:rsidR="008D24B2" w:rsidRDefault="008D24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D2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21EB1" w14:textId="77777777" w:rsidR="00E74B7E" w:rsidRDefault="00E74B7E">
      <w:pPr>
        <w:spacing w:line="240" w:lineRule="auto"/>
      </w:pPr>
      <w:r>
        <w:separator/>
      </w:r>
    </w:p>
  </w:endnote>
  <w:endnote w:type="continuationSeparator" w:id="0">
    <w:p w14:paraId="1A15815A" w14:textId="77777777" w:rsidR="00E74B7E" w:rsidRDefault="00E74B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-serif">
    <w:altName w:val="Liberation Mono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A7426" w14:textId="77777777" w:rsidR="00E74B7E" w:rsidRDefault="00E74B7E">
      <w:pPr>
        <w:spacing w:after="0"/>
      </w:pPr>
      <w:r>
        <w:separator/>
      </w:r>
    </w:p>
  </w:footnote>
  <w:footnote w:type="continuationSeparator" w:id="0">
    <w:p w14:paraId="0234B4EB" w14:textId="77777777" w:rsidR="00E74B7E" w:rsidRDefault="00E74B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9FA959"/>
    <w:multiLevelType w:val="singleLevel"/>
    <w:tmpl w:val="CB9FA95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461FC5A"/>
    <w:multiLevelType w:val="singleLevel"/>
    <w:tmpl w:val="0461FC5A"/>
    <w:lvl w:ilvl="0">
      <w:start w:val="1"/>
      <w:numFmt w:val="decimal"/>
      <w:suff w:val="space"/>
      <w:lvlText w:val="(%1)"/>
      <w:lvlJc w:val="left"/>
    </w:lvl>
  </w:abstractNum>
  <w:abstractNum w:abstractNumId="2" w15:restartNumberingAfterBreak="0">
    <w:nsid w:val="3B6726BC"/>
    <w:multiLevelType w:val="hybridMultilevel"/>
    <w:tmpl w:val="63A2D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71F6D"/>
    <w:multiLevelType w:val="singleLevel"/>
    <w:tmpl w:val="64F71F6D"/>
    <w:lvl w:ilvl="0">
      <w:start w:val="1"/>
      <w:numFmt w:val="lowerLetter"/>
      <w:suff w:val="space"/>
      <w:lvlText w:val="(%1)"/>
      <w:lvlJc w:val="left"/>
    </w:lvl>
  </w:abstractNum>
  <w:abstractNum w:abstractNumId="4" w15:restartNumberingAfterBreak="0">
    <w:nsid w:val="6A047162"/>
    <w:multiLevelType w:val="multilevel"/>
    <w:tmpl w:val="6A047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287D4"/>
    <w:multiLevelType w:val="singleLevel"/>
    <w:tmpl w:val="7F8287D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25664797">
    <w:abstractNumId w:val="4"/>
  </w:num>
  <w:num w:numId="2" w16cid:durableId="1385332238">
    <w:abstractNumId w:val="1"/>
  </w:num>
  <w:num w:numId="3" w16cid:durableId="729424248">
    <w:abstractNumId w:val="3"/>
  </w:num>
  <w:num w:numId="4" w16cid:durableId="2096395277">
    <w:abstractNumId w:val="5"/>
  </w:num>
  <w:num w:numId="5" w16cid:durableId="785078536">
    <w:abstractNumId w:val="0"/>
  </w:num>
  <w:num w:numId="6" w16cid:durableId="1314985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D5"/>
    <w:rsid w:val="0000356B"/>
    <w:rsid w:val="00003C6F"/>
    <w:rsid w:val="000117BB"/>
    <w:rsid w:val="00015449"/>
    <w:rsid w:val="00020C6E"/>
    <w:rsid w:val="00034A12"/>
    <w:rsid w:val="00034B62"/>
    <w:rsid w:val="000402AE"/>
    <w:rsid w:val="00052CFA"/>
    <w:rsid w:val="000533D5"/>
    <w:rsid w:val="00057927"/>
    <w:rsid w:val="00085D82"/>
    <w:rsid w:val="000864EE"/>
    <w:rsid w:val="00086FB9"/>
    <w:rsid w:val="00091CA3"/>
    <w:rsid w:val="000A1DA6"/>
    <w:rsid w:val="000A6249"/>
    <w:rsid w:val="000A7714"/>
    <w:rsid w:val="000A7723"/>
    <w:rsid w:val="000B52B9"/>
    <w:rsid w:val="000C0415"/>
    <w:rsid w:val="000C4240"/>
    <w:rsid w:val="000E628B"/>
    <w:rsid w:val="000F1901"/>
    <w:rsid w:val="000F1C1C"/>
    <w:rsid w:val="000F7DB9"/>
    <w:rsid w:val="00130DBC"/>
    <w:rsid w:val="001328A0"/>
    <w:rsid w:val="00140DC2"/>
    <w:rsid w:val="00145CAE"/>
    <w:rsid w:val="00151443"/>
    <w:rsid w:val="00151EC2"/>
    <w:rsid w:val="00155B60"/>
    <w:rsid w:val="00155D9E"/>
    <w:rsid w:val="00163BD0"/>
    <w:rsid w:val="0017097B"/>
    <w:rsid w:val="0017170D"/>
    <w:rsid w:val="0017236E"/>
    <w:rsid w:val="001747BC"/>
    <w:rsid w:val="0017772D"/>
    <w:rsid w:val="001810D6"/>
    <w:rsid w:val="00181758"/>
    <w:rsid w:val="00182988"/>
    <w:rsid w:val="00185F49"/>
    <w:rsid w:val="001903B9"/>
    <w:rsid w:val="00191A6A"/>
    <w:rsid w:val="00191C99"/>
    <w:rsid w:val="00192341"/>
    <w:rsid w:val="00193C70"/>
    <w:rsid w:val="001941DC"/>
    <w:rsid w:val="00195E19"/>
    <w:rsid w:val="001A0D96"/>
    <w:rsid w:val="001A7220"/>
    <w:rsid w:val="001A7F39"/>
    <w:rsid w:val="001B2C38"/>
    <w:rsid w:val="001B6085"/>
    <w:rsid w:val="001B6715"/>
    <w:rsid w:val="001C416F"/>
    <w:rsid w:val="001D2ABB"/>
    <w:rsid w:val="001D3346"/>
    <w:rsid w:val="001D5C7A"/>
    <w:rsid w:val="001F060C"/>
    <w:rsid w:val="001F14A3"/>
    <w:rsid w:val="001F29C1"/>
    <w:rsid w:val="001F321A"/>
    <w:rsid w:val="001F3FE9"/>
    <w:rsid w:val="001F41E0"/>
    <w:rsid w:val="00201CB7"/>
    <w:rsid w:val="00202900"/>
    <w:rsid w:val="00212C1D"/>
    <w:rsid w:val="002264D5"/>
    <w:rsid w:val="002322E1"/>
    <w:rsid w:val="00236E91"/>
    <w:rsid w:val="00237CB5"/>
    <w:rsid w:val="002403DB"/>
    <w:rsid w:val="002412FD"/>
    <w:rsid w:val="0024190F"/>
    <w:rsid w:val="00242152"/>
    <w:rsid w:val="0024363D"/>
    <w:rsid w:val="002515E9"/>
    <w:rsid w:val="00261788"/>
    <w:rsid w:val="00263AA9"/>
    <w:rsid w:val="00272DA9"/>
    <w:rsid w:val="002774AF"/>
    <w:rsid w:val="00287ABA"/>
    <w:rsid w:val="002926FD"/>
    <w:rsid w:val="00293E96"/>
    <w:rsid w:val="002A271F"/>
    <w:rsid w:val="002B2741"/>
    <w:rsid w:val="002B5941"/>
    <w:rsid w:val="002B6ED0"/>
    <w:rsid w:val="002C06A2"/>
    <w:rsid w:val="002C5262"/>
    <w:rsid w:val="002C527A"/>
    <w:rsid w:val="002C69E9"/>
    <w:rsid w:val="002D0364"/>
    <w:rsid w:val="002D1E5B"/>
    <w:rsid w:val="002D1F3A"/>
    <w:rsid w:val="002D6A0B"/>
    <w:rsid w:val="002D7060"/>
    <w:rsid w:val="002E0ACF"/>
    <w:rsid w:val="002E1E65"/>
    <w:rsid w:val="002E2D3B"/>
    <w:rsid w:val="002F012C"/>
    <w:rsid w:val="002F1412"/>
    <w:rsid w:val="002F446D"/>
    <w:rsid w:val="002F5232"/>
    <w:rsid w:val="002F5E0D"/>
    <w:rsid w:val="00307C4B"/>
    <w:rsid w:val="003102F9"/>
    <w:rsid w:val="00310BEF"/>
    <w:rsid w:val="00312DBB"/>
    <w:rsid w:val="00312E65"/>
    <w:rsid w:val="00314BF9"/>
    <w:rsid w:val="00324CFB"/>
    <w:rsid w:val="0032515D"/>
    <w:rsid w:val="00336596"/>
    <w:rsid w:val="00341074"/>
    <w:rsid w:val="003423AF"/>
    <w:rsid w:val="003439B0"/>
    <w:rsid w:val="00350D79"/>
    <w:rsid w:val="00351CF7"/>
    <w:rsid w:val="003564C9"/>
    <w:rsid w:val="00363C7E"/>
    <w:rsid w:val="003704D0"/>
    <w:rsid w:val="0037288D"/>
    <w:rsid w:val="00372AB7"/>
    <w:rsid w:val="00373A23"/>
    <w:rsid w:val="0038108B"/>
    <w:rsid w:val="00382F27"/>
    <w:rsid w:val="003879EE"/>
    <w:rsid w:val="003906CC"/>
    <w:rsid w:val="00397A47"/>
    <w:rsid w:val="003A0307"/>
    <w:rsid w:val="003A0391"/>
    <w:rsid w:val="003A36F1"/>
    <w:rsid w:val="003A58F3"/>
    <w:rsid w:val="003A75EC"/>
    <w:rsid w:val="003A7B4C"/>
    <w:rsid w:val="003A7FC9"/>
    <w:rsid w:val="003B3AFF"/>
    <w:rsid w:val="003C48C7"/>
    <w:rsid w:val="003D18B1"/>
    <w:rsid w:val="003E0270"/>
    <w:rsid w:val="003E1962"/>
    <w:rsid w:val="003E2524"/>
    <w:rsid w:val="003E4ABE"/>
    <w:rsid w:val="003E748B"/>
    <w:rsid w:val="003F141B"/>
    <w:rsid w:val="003F2E2E"/>
    <w:rsid w:val="003F3209"/>
    <w:rsid w:val="003F5086"/>
    <w:rsid w:val="003F58C0"/>
    <w:rsid w:val="00402A30"/>
    <w:rsid w:val="00414990"/>
    <w:rsid w:val="004153EC"/>
    <w:rsid w:val="00415FD0"/>
    <w:rsid w:val="00417441"/>
    <w:rsid w:val="00417E3F"/>
    <w:rsid w:val="0042221D"/>
    <w:rsid w:val="004471B4"/>
    <w:rsid w:val="00460D6B"/>
    <w:rsid w:val="00470B66"/>
    <w:rsid w:val="00472026"/>
    <w:rsid w:val="004750A3"/>
    <w:rsid w:val="00481F82"/>
    <w:rsid w:val="00485864"/>
    <w:rsid w:val="004B0D52"/>
    <w:rsid w:val="004B0ED4"/>
    <w:rsid w:val="004C0AF1"/>
    <w:rsid w:val="004C39B3"/>
    <w:rsid w:val="004C4891"/>
    <w:rsid w:val="004C5351"/>
    <w:rsid w:val="004D4B13"/>
    <w:rsid w:val="004E0D44"/>
    <w:rsid w:val="005008B5"/>
    <w:rsid w:val="00504F8A"/>
    <w:rsid w:val="00506D50"/>
    <w:rsid w:val="0051553B"/>
    <w:rsid w:val="00520ED8"/>
    <w:rsid w:val="0052404C"/>
    <w:rsid w:val="005317EB"/>
    <w:rsid w:val="00544CCE"/>
    <w:rsid w:val="00550A40"/>
    <w:rsid w:val="00554546"/>
    <w:rsid w:val="00555186"/>
    <w:rsid w:val="0055670B"/>
    <w:rsid w:val="0056131F"/>
    <w:rsid w:val="005634BB"/>
    <w:rsid w:val="0056442D"/>
    <w:rsid w:val="00572D86"/>
    <w:rsid w:val="00583D1A"/>
    <w:rsid w:val="00587B56"/>
    <w:rsid w:val="0059324F"/>
    <w:rsid w:val="005A17AD"/>
    <w:rsid w:val="005A2E53"/>
    <w:rsid w:val="005B252E"/>
    <w:rsid w:val="005B50D8"/>
    <w:rsid w:val="005C0384"/>
    <w:rsid w:val="005C0B3E"/>
    <w:rsid w:val="005C77CB"/>
    <w:rsid w:val="005C781A"/>
    <w:rsid w:val="005C7C6D"/>
    <w:rsid w:val="005D31DB"/>
    <w:rsid w:val="005E1D3F"/>
    <w:rsid w:val="005E4026"/>
    <w:rsid w:val="005E4D55"/>
    <w:rsid w:val="005E5BB9"/>
    <w:rsid w:val="005F0FFC"/>
    <w:rsid w:val="00604346"/>
    <w:rsid w:val="006059CA"/>
    <w:rsid w:val="0060693C"/>
    <w:rsid w:val="00615A27"/>
    <w:rsid w:val="006208BE"/>
    <w:rsid w:val="006216C1"/>
    <w:rsid w:val="00640CBB"/>
    <w:rsid w:val="00641340"/>
    <w:rsid w:val="0064256B"/>
    <w:rsid w:val="00642E4C"/>
    <w:rsid w:val="00644637"/>
    <w:rsid w:val="00644970"/>
    <w:rsid w:val="00646885"/>
    <w:rsid w:val="00647098"/>
    <w:rsid w:val="00650522"/>
    <w:rsid w:val="00652207"/>
    <w:rsid w:val="006558C0"/>
    <w:rsid w:val="00656654"/>
    <w:rsid w:val="00660F9A"/>
    <w:rsid w:val="006628AE"/>
    <w:rsid w:val="0066473F"/>
    <w:rsid w:val="00664852"/>
    <w:rsid w:val="006701E9"/>
    <w:rsid w:val="00670833"/>
    <w:rsid w:val="00670E79"/>
    <w:rsid w:val="00670E80"/>
    <w:rsid w:val="00676658"/>
    <w:rsid w:val="00676A75"/>
    <w:rsid w:val="0068065B"/>
    <w:rsid w:val="0068092A"/>
    <w:rsid w:val="00685D42"/>
    <w:rsid w:val="00686696"/>
    <w:rsid w:val="00693465"/>
    <w:rsid w:val="006955B2"/>
    <w:rsid w:val="006A0732"/>
    <w:rsid w:val="006A09FF"/>
    <w:rsid w:val="006A26D4"/>
    <w:rsid w:val="006A52A8"/>
    <w:rsid w:val="006A5F5E"/>
    <w:rsid w:val="006B01C6"/>
    <w:rsid w:val="006B16D6"/>
    <w:rsid w:val="006B2CDC"/>
    <w:rsid w:val="006B652B"/>
    <w:rsid w:val="006C50D7"/>
    <w:rsid w:val="006C6438"/>
    <w:rsid w:val="006C7DF0"/>
    <w:rsid w:val="006D18DC"/>
    <w:rsid w:val="006D2B65"/>
    <w:rsid w:val="006E1E1C"/>
    <w:rsid w:val="006E1FC6"/>
    <w:rsid w:val="006F36BB"/>
    <w:rsid w:val="006F498B"/>
    <w:rsid w:val="006F4E98"/>
    <w:rsid w:val="007043B1"/>
    <w:rsid w:val="00705AE9"/>
    <w:rsid w:val="00712848"/>
    <w:rsid w:val="007157E5"/>
    <w:rsid w:val="00716240"/>
    <w:rsid w:val="00735261"/>
    <w:rsid w:val="00736456"/>
    <w:rsid w:val="00736F03"/>
    <w:rsid w:val="00741206"/>
    <w:rsid w:val="00744BBE"/>
    <w:rsid w:val="00746866"/>
    <w:rsid w:val="00747E28"/>
    <w:rsid w:val="00752ADA"/>
    <w:rsid w:val="007556C0"/>
    <w:rsid w:val="007574DD"/>
    <w:rsid w:val="00770015"/>
    <w:rsid w:val="00770476"/>
    <w:rsid w:val="00770EB5"/>
    <w:rsid w:val="007741B0"/>
    <w:rsid w:val="007749EC"/>
    <w:rsid w:val="00775AB8"/>
    <w:rsid w:val="00780C3E"/>
    <w:rsid w:val="00784D77"/>
    <w:rsid w:val="00792C01"/>
    <w:rsid w:val="007A073C"/>
    <w:rsid w:val="007B044D"/>
    <w:rsid w:val="007C14B8"/>
    <w:rsid w:val="007C3B3E"/>
    <w:rsid w:val="007D3B8B"/>
    <w:rsid w:val="007E026F"/>
    <w:rsid w:val="007E5F92"/>
    <w:rsid w:val="007F192C"/>
    <w:rsid w:val="007F263E"/>
    <w:rsid w:val="007F550D"/>
    <w:rsid w:val="007F5C9C"/>
    <w:rsid w:val="00800D3B"/>
    <w:rsid w:val="00802966"/>
    <w:rsid w:val="008035AD"/>
    <w:rsid w:val="008066C7"/>
    <w:rsid w:val="0080748B"/>
    <w:rsid w:val="00811A15"/>
    <w:rsid w:val="0081502C"/>
    <w:rsid w:val="00827494"/>
    <w:rsid w:val="00827E34"/>
    <w:rsid w:val="00836431"/>
    <w:rsid w:val="008408C3"/>
    <w:rsid w:val="00841972"/>
    <w:rsid w:val="00847CE9"/>
    <w:rsid w:val="0085137F"/>
    <w:rsid w:val="00851A83"/>
    <w:rsid w:val="0085215F"/>
    <w:rsid w:val="00853F0A"/>
    <w:rsid w:val="00854A86"/>
    <w:rsid w:val="00857B84"/>
    <w:rsid w:val="00860660"/>
    <w:rsid w:val="00862AA3"/>
    <w:rsid w:val="00862DE1"/>
    <w:rsid w:val="00872925"/>
    <w:rsid w:val="00875553"/>
    <w:rsid w:val="00875910"/>
    <w:rsid w:val="008804FE"/>
    <w:rsid w:val="008828AE"/>
    <w:rsid w:val="008A02C5"/>
    <w:rsid w:val="008A2B67"/>
    <w:rsid w:val="008A2E8C"/>
    <w:rsid w:val="008A6703"/>
    <w:rsid w:val="008B220B"/>
    <w:rsid w:val="008C3D79"/>
    <w:rsid w:val="008C52DE"/>
    <w:rsid w:val="008C5FF2"/>
    <w:rsid w:val="008C6B0F"/>
    <w:rsid w:val="008D24B2"/>
    <w:rsid w:val="008D3822"/>
    <w:rsid w:val="008E0A5D"/>
    <w:rsid w:val="008E2411"/>
    <w:rsid w:val="008E69BC"/>
    <w:rsid w:val="008F0DBA"/>
    <w:rsid w:val="008F1298"/>
    <w:rsid w:val="008F3310"/>
    <w:rsid w:val="008F4DF1"/>
    <w:rsid w:val="00906966"/>
    <w:rsid w:val="00907ED4"/>
    <w:rsid w:val="00927884"/>
    <w:rsid w:val="00931328"/>
    <w:rsid w:val="0093457D"/>
    <w:rsid w:val="009406D2"/>
    <w:rsid w:val="00941E0B"/>
    <w:rsid w:val="00941EFF"/>
    <w:rsid w:val="0094243E"/>
    <w:rsid w:val="0094662E"/>
    <w:rsid w:val="00952302"/>
    <w:rsid w:val="00964DBF"/>
    <w:rsid w:val="00970833"/>
    <w:rsid w:val="00970B90"/>
    <w:rsid w:val="00972499"/>
    <w:rsid w:val="00974CAF"/>
    <w:rsid w:val="009800F4"/>
    <w:rsid w:val="00982014"/>
    <w:rsid w:val="00983EFA"/>
    <w:rsid w:val="009843D7"/>
    <w:rsid w:val="0099164A"/>
    <w:rsid w:val="009A0AAF"/>
    <w:rsid w:val="009A2927"/>
    <w:rsid w:val="009A30AC"/>
    <w:rsid w:val="009A5089"/>
    <w:rsid w:val="009B0E61"/>
    <w:rsid w:val="009B4C2D"/>
    <w:rsid w:val="009B4E92"/>
    <w:rsid w:val="009C2469"/>
    <w:rsid w:val="009C568B"/>
    <w:rsid w:val="009C57FA"/>
    <w:rsid w:val="009D286F"/>
    <w:rsid w:val="009D5F96"/>
    <w:rsid w:val="009D62F2"/>
    <w:rsid w:val="009D6D42"/>
    <w:rsid w:val="009D7F2D"/>
    <w:rsid w:val="009E025B"/>
    <w:rsid w:val="009E09BB"/>
    <w:rsid w:val="009E4704"/>
    <w:rsid w:val="009F1AB5"/>
    <w:rsid w:val="009F3DD3"/>
    <w:rsid w:val="009F531B"/>
    <w:rsid w:val="009F7036"/>
    <w:rsid w:val="009F7AD9"/>
    <w:rsid w:val="009F7FE2"/>
    <w:rsid w:val="00A12815"/>
    <w:rsid w:val="00A137FB"/>
    <w:rsid w:val="00A14F6E"/>
    <w:rsid w:val="00A23BC3"/>
    <w:rsid w:val="00A24526"/>
    <w:rsid w:val="00A317DF"/>
    <w:rsid w:val="00A351FB"/>
    <w:rsid w:val="00A35BEF"/>
    <w:rsid w:val="00A369B2"/>
    <w:rsid w:val="00A36C62"/>
    <w:rsid w:val="00A5145F"/>
    <w:rsid w:val="00A57031"/>
    <w:rsid w:val="00A60329"/>
    <w:rsid w:val="00A6333E"/>
    <w:rsid w:val="00A636B7"/>
    <w:rsid w:val="00A64BF0"/>
    <w:rsid w:val="00A668AD"/>
    <w:rsid w:val="00A67F78"/>
    <w:rsid w:val="00A71AA2"/>
    <w:rsid w:val="00A76C25"/>
    <w:rsid w:val="00A8614C"/>
    <w:rsid w:val="00A9347C"/>
    <w:rsid w:val="00A93DF3"/>
    <w:rsid w:val="00A97545"/>
    <w:rsid w:val="00AA19DE"/>
    <w:rsid w:val="00AA2FBD"/>
    <w:rsid w:val="00AA6B37"/>
    <w:rsid w:val="00AB1E39"/>
    <w:rsid w:val="00AB2E2D"/>
    <w:rsid w:val="00AB454C"/>
    <w:rsid w:val="00AB753D"/>
    <w:rsid w:val="00AB7DD1"/>
    <w:rsid w:val="00AC0E19"/>
    <w:rsid w:val="00AE4729"/>
    <w:rsid w:val="00AF32DF"/>
    <w:rsid w:val="00B03404"/>
    <w:rsid w:val="00B0462F"/>
    <w:rsid w:val="00B06140"/>
    <w:rsid w:val="00B072E8"/>
    <w:rsid w:val="00B07BB3"/>
    <w:rsid w:val="00B132C2"/>
    <w:rsid w:val="00B2178A"/>
    <w:rsid w:val="00B30450"/>
    <w:rsid w:val="00B32801"/>
    <w:rsid w:val="00B36A76"/>
    <w:rsid w:val="00B37ECB"/>
    <w:rsid w:val="00B45ADD"/>
    <w:rsid w:val="00B461E5"/>
    <w:rsid w:val="00B576A5"/>
    <w:rsid w:val="00B613AE"/>
    <w:rsid w:val="00B646C2"/>
    <w:rsid w:val="00B6588E"/>
    <w:rsid w:val="00B66965"/>
    <w:rsid w:val="00B7038C"/>
    <w:rsid w:val="00B719E6"/>
    <w:rsid w:val="00B81E53"/>
    <w:rsid w:val="00B82E4A"/>
    <w:rsid w:val="00B833B8"/>
    <w:rsid w:val="00B86D17"/>
    <w:rsid w:val="00B91E76"/>
    <w:rsid w:val="00B93752"/>
    <w:rsid w:val="00B95107"/>
    <w:rsid w:val="00B9791A"/>
    <w:rsid w:val="00BA520A"/>
    <w:rsid w:val="00BB4455"/>
    <w:rsid w:val="00BB75B0"/>
    <w:rsid w:val="00BC134A"/>
    <w:rsid w:val="00BC5190"/>
    <w:rsid w:val="00BD0C93"/>
    <w:rsid w:val="00BD1372"/>
    <w:rsid w:val="00BD2708"/>
    <w:rsid w:val="00BD55C1"/>
    <w:rsid w:val="00BE4AF0"/>
    <w:rsid w:val="00BE7E7F"/>
    <w:rsid w:val="00BF05B5"/>
    <w:rsid w:val="00BF0E9F"/>
    <w:rsid w:val="00BF2848"/>
    <w:rsid w:val="00BF3705"/>
    <w:rsid w:val="00C07262"/>
    <w:rsid w:val="00C13EF5"/>
    <w:rsid w:val="00C14684"/>
    <w:rsid w:val="00C21397"/>
    <w:rsid w:val="00C22B8B"/>
    <w:rsid w:val="00C25AFD"/>
    <w:rsid w:val="00C27548"/>
    <w:rsid w:val="00C302B2"/>
    <w:rsid w:val="00C30510"/>
    <w:rsid w:val="00C34DAD"/>
    <w:rsid w:val="00C5292E"/>
    <w:rsid w:val="00C57B67"/>
    <w:rsid w:val="00C615F7"/>
    <w:rsid w:val="00C649A6"/>
    <w:rsid w:val="00C759C6"/>
    <w:rsid w:val="00C8601B"/>
    <w:rsid w:val="00C97B5D"/>
    <w:rsid w:val="00CA47BF"/>
    <w:rsid w:val="00CB0295"/>
    <w:rsid w:val="00CB0BA7"/>
    <w:rsid w:val="00CB101F"/>
    <w:rsid w:val="00CB44F3"/>
    <w:rsid w:val="00CB494F"/>
    <w:rsid w:val="00CC6945"/>
    <w:rsid w:val="00CD0311"/>
    <w:rsid w:val="00CD15ED"/>
    <w:rsid w:val="00CD5FC6"/>
    <w:rsid w:val="00CE193D"/>
    <w:rsid w:val="00CE6537"/>
    <w:rsid w:val="00CF300B"/>
    <w:rsid w:val="00D015A6"/>
    <w:rsid w:val="00D05D26"/>
    <w:rsid w:val="00D11F83"/>
    <w:rsid w:val="00D3725F"/>
    <w:rsid w:val="00D404EF"/>
    <w:rsid w:val="00D40DBD"/>
    <w:rsid w:val="00D42A53"/>
    <w:rsid w:val="00D61C5D"/>
    <w:rsid w:val="00D62D4C"/>
    <w:rsid w:val="00D65D56"/>
    <w:rsid w:val="00D661A6"/>
    <w:rsid w:val="00D672DA"/>
    <w:rsid w:val="00D70088"/>
    <w:rsid w:val="00D70ED1"/>
    <w:rsid w:val="00D73699"/>
    <w:rsid w:val="00D77070"/>
    <w:rsid w:val="00D804DF"/>
    <w:rsid w:val="00D80769"/>
    <w:rsid w:val="00D815E1"/>
    <w:rsid w:val="00D83329"/>
    <w:rsid w:val="00D84F66"/>
    <w:rsid w:val="00D8681C"/>
    <w:rsid w:val="00D86E58"/>
    <w:rsid w:val="00D920B1"/>
    <w:rsid w:val="00DA2E09"/>
    <w:rsid w:val="00DA3661"/>
    <w:rsid w:val="00DA3FA9"/>
    <w:rsid w:val="00DB078C"/>
    <w:rsid w:val="00DB17DB"/>
    <w:rsid w:val="00DB620E"/>
    <w:rsid w:val="00DC0C1D"/>
    <w:rsid w:val="00DC547A"/>
    <w:rsid w:val="00DC56E2"/>
    <w:rsid w:val="00DC64AF"/>
    <w:rsid w:val="00DC73F7"/>
    <w:rsid w:val="00DC7792"/>
    <w:rsid w:val="00DD0D55"/>
    <w:rsid w:val="00DD0E44"/>
    <w:rsid w:val="00DD58BA"/>
    <w:rsid w:val="00DD676C"/>
    <w:rsid w:val="00DE101C"/>
    <w:rsid w:val="00DE4EBD"/>
    <w:rsid w:val="00DE6654"/>
    <w:rsid w:val="00DF3E96"/>
    <w:rsid w:val="00DF498C"/>
    <w:rsid w:val="00E002C3"/>
    <w:rsid w:val="00E01A80"/>
    <w:rsid w:val="00E020DC"/>
    <w:rsid w:val="00E040F2"/>
    <w:rsid w:val="00E05A7F"/>
    <w:rsid w:val="00E10635"/>
    <w:rsid w:val="00E14111"/>
    <w:rsid w:val="00E26BB3"/>
    <w:rsid w:val="00E271D5"/>
    <w:rsid w:val="00E30757"/>
    <w:rsid w:val="00E32DBD"/>
    <w:rsid w:val="00E3729C"/>
    <w:rsid w:val="00E379E7"/>
    <w:rsid w:val="00E50291"/>
    <w:rsid w:val="00E508B0"/>
    <w:rsid w:val="00E527A6"/>
    <w:rsid w:val="00E53983"/>
    <w:rsid w:val="00E53A86"/>
    <w:rsid w:val="00E61D0A"/>
    <w:rsid w:val="00E621DE"/>
    <w:rsid w:val="00E70858"/>
    <w:rsid w:val="00E74B7E"/>
    <w:rsid w:val="00E874B7"/>
    <w:rsid w:val="00E8786D"/>
    <w:rsid w:val="00E9467B"/>
    <w:rsid w:val="00EA41F2"/>
    <w:rsid w:val="00EB2A7C"/>
    <w:rsid w:val="00EB47A3"/>
    <w:rsid w:val="00EB4960"/>
    <w:rsid w:val="00EC5DD1"/>
    <w:rsid w:val="00EC7AC5"/>
    <w:rsid w:val="00ED52E6"/>
    <w:rsid w:val="00EE0B89"/>
    <w:rsid w:val="00EE525F"/>
    <w:rsid w:val="00EE5806"/>
    <w:rsid w:val="00EF3E6E"/>
    <w:rsid w:val="00EF55E6"/>
    <w:rsid w:val="00EF73AC"/>
    <w:rsid w:val="00F01478"/>
    <w:rsid w:val="00F01A3C"/>
    <w:rsid w:val="00F03308"/>
    <w:rsid w:val="00F038F3"/>
    <w:rsid w:val="00F25A63"/>
    <w:rsid w:val="00F31EBE"/>
    <w:rsid w:val="00F3797E"/>
    <w:rsid w:val="00F46BCD"/>
    <w:rsid w:val="00F4708D"/>
    <w:rsid w:val="00F54DE1"/>
    <w:rsid w:val="00F715B6"/>
    <w:rsid w:val="00F74362"/>
    <w:rsid w:val="00F76C4B"/>
    <w:rsid w:val="00F76C9B"/>
    <w:rsid w:val="00F81112"/>
    <w:rsid w:val="00F84B81"/>
    <w:rsid w:val="00F91540"/>
    <w:rsid w:val="00F95325"/>
    <w:rsid w:val="00FA46AC"/>
    <w:rsid w:val="00FA4760"/>
    <w:rsid w:val="00FA767D"/>
    <w:rsid w:val="00FB5DC2"/>
    <w:rsid w:val="00FC3084"/>
    <w:rsid w:val="00FC5F53"/>
    <w:rsid w:val="00FC7804"/>
    <w:rsid w:val="00FD0361"/>
    <w:rsid w:val="00FD19D2"/>
    <w:rsid w:val="00FD3BE2"/>
    <w:rsid w:val="00FD4AB8"/>
    <w:rsid w:val="00FD5137"/>
    <w:rsid w:val="00FD580B"/>
    <w:rsid w:val="00FD607B"/>
    <w:rsid w:val="00FD6850"/>
    <w:rsid w:val="00FE23DA"/>
    <w:rsid w:val="00FE2CCE"/>
    <w:rsid w:val="00FF0227"/>
    <w:rsid w:val="00FF5A62"/>
    <w:rsid w:val="02CE17E8"/>
    <w:rsid w:val="03DE5472"/>
    <w:rsid w:val="04F150CC"/>
    <w:rsid w:val="079429FD"/>
    <w:rsid w:val="07F6399B"/>
    <w:rsid w:val="09151B41"/>
    <w:rsid w:val="09191057"/>
    <w:rsid w:val="0AE16099"/>
    <w:rsid w:val="0B333530"/>
    <w:rsid w:val="0C2732B2"/>
    <w:rsid w:val="0C7D4058"/>
    <w:rsid w:val="0C8042B4"/>
    <w:rsid w:val="0D4D6BBA"/>
    <w:rsid w:val="0DE17075"/>
    <w:rsid w:val="0DEB68E4"/>
    <w:rsid w:val="0F097A12"/>
    <w:rsid w:val="0FEF4DD2"/>
    <w:rsid w:val="102A2BF5"/>
    <w:rsid w:val="110C3500"/>
    <w:rsid w:val="11294887"/>
    <w:rsid w:val="12205FC9"/>
    <w:rsid w:val="12237839"/>
    <w:rsid w:val="12800054"/>
    <w:rsid w:val="12DF5E26"/>
    <w:rsid w:val="14B8020C"/>
    <w:rsid w:val="14F137FE"/>
    <w:rsid w:val="153225E2"/>
    <w:rsid w:val="158C2113"/>
    <w:rsid w:val="15C73125"/>
    <w:rsid w:val="16490D07"/>
    <w:rsid w:val="181A3069"/>
    <w:rsid w:val="18690D82"/>
    <w:rsid w:val="187118C1"/>
    <w:rsid w:val="19550115"/>
    <w:rsid w:val="19C31F4B"/>
    <w:rsid w:val="1B6A434C"/>
    <w:rsid w:val="1D590640"/>
    <w:rsid w:val="1DB453D3"/>
    <w:rsid w:val="20F14BC7"/>
    <w:rsid w:val="22CB5999"/>
    <w:rsid w:val="23FA7F94"/>
    <w:rsid w:val="24FF7891"/>
    <w:rsid w:val="25084C45"/>
    <w:rsid w:val="25134EE9"/>
    <w:rsid w:val="252C266B"/>
    <w:rsid w:val="252D0AA3"/>
    <w:rsid w:val="25346A17"/>
    <w:rsid w:val="26330B38"/>
    <w:rsid w:val="27183119"/>
    <w:rsid w:val="283F3EE2"/>
    <w:rsid w:val="28956042"/>
    <w:rsid w:val="29FF45A0"/>
    <w:rsid w:val="2B076C85"/>
    <w:rsid w:val="2B6A0A79"/>
    <w:rsid w:val="2DE36A81"/>
    <w:rsid w:val="31114A87"/>
    <w:rsid w:val="31412E1B"/>
    <w:rsid w:val="33062754"/>
    <w:rsid w:val="33101476"/>
    <w:rsid w:val="33CD760B"/>
    <w:rsid w:val="340D208D"/>
    <w:rsid w:val="340F0F75"/>
    <w:rsid w:val="340F3168"/>
    <w:rsid w:val="34810E85"/>
    <w:rsid w:val="35BF583C"/>
    <w:rsid w:val="36CA7816"/>
    <w:rsid w:val="36E051C8"/>
    <w:rsid w:val="3A106036"/>
    <w:rsid w:val="3A6E672E"/>
    <w:rsid w:val="3AB939E6"/>
    <w:rsid w:val="3ABC16FD"/>
    <w:rsid w:val="3B2C00ED"/>
    <w:rsid w:val="3B7947C5"/>
    <w:rsid w:val="3B8E7126"/>
    <w:rsid w:val="3C4165AB"/>
    <w:rsid w:val="3CC138F6"/>
    <w:rsid w:val="3D234823"/>
    <w:rsid w:val="3E45657B"/>
    <w:rsid w:val="40554A3B"/>
    <w:rsid w:val="42417218"/>
    <w:rsid w:val="42DF2A98"/>
    <w:rsid w:val="43375B7B"/>
    <w:rsid w:val="44084512"/>
    <w:rsid w:val="44777E70"/>
    <w:rsid w:val="44D0505E"/>
    <w:rsid w:val="460F1F23"/>
    <w:rsid w:val="462261F7"/>
    <w:rsid w:val="46322E8E"/>
    <w:rsid w:val="47A42ED4"/>
    <w:rsid w:val="4A1433AF"/>
    <w:rsid w:val="4BD52A0D"/>
    <w:rsid w:val="4C6E3986"/>
    <w:rsid w:val="4DC45AC7"/>
    <w:rsid w:val="4DD33518"/>
    <w:rsid w:val="4E684B06"/>
    <w:rsid w:val="4E9C3796"/>
    <w:rsid w:val="4EFF0C45"/>
    <w:rsid w:val="515F51BF"/>
    <w:rsid w:val="520E00F8"/>
    <w:rsid w:val="537D3436"/>
    <w:rsid w:val="53A7353E"/>
    <w:rsid w:val="53C21688"/>
    <w:rsid w:val="54006F02"/>
    <w:rsid w:val="5429602E"/>
    <w:rsid w:val="54355050"/>
    <w:rsid w:val="545F186C"/>
    <w:rsid w:val="55A61F25"/>
    <w:rsid w:val="58277C82"/>
    <w:rsid w:val="59A64D1A"/>
    <w:rsid w:val="5A987435"/>
    <w:rsid w:val="5AB37B5F"/>
    <w:rsid w:val="5B6A0607"/>
    <w:rsid w:val="5B802CE2"/>
    <w:rsid w:val="5BB7799D"/>
    <w:rsid w:val="5C6744A2"/>
    <w:rsid w:val="5E1C257C"/>
    <w:rsid w:val="5EE972C4"/>
    <w:rsid w:val="5F496CD9"/>
    <w:rsid w:val="5F731642"/>
    <w:rsid w:val="60286F67"/>
    <w:rsid w:val="602F2A3B"/>
    <w:rsid w:val="616E1494"/>
    <w:rsid w:val="618C48B8"/>
    <w:rsid w:val="619E0691"/>
    <w:rsid w:val="635F53E5"/>
    <w:rsid w:val="64720DC1"/>
    <w:rsid w:val="64A13B2C"/>
    <w:rsid w:val="64CD637E"/>
    <w:rsid w:val="665946A0"/>
    <w:rsid w:val="676E524D"/>
    <w:rsid w:val="68401F12"/>
    <w:rsid w:val="68972A5B"/>
    <w:rsid w:val="6A5A7287"/>
    <w:rsid w:val="6ACE4215"/>
    <w:rsid w:val="6C477830"/>
    <w:rsid w:val="6DA438F0"/>
    <w:rsid w:val="6E177B31"/>
    <w:rsid w:val="6E4C46E8"/>
    <w:rsid w:val="6EE20A3A"/>
    <w:rsid w:val="6F215B51"/>
    <w:rsid w:val="6F893399"/>
    <w:rsid w:val="6F8C43E7"/>
    <w:rsid w:val="6FD34539"/>
    <w:rsid w:val="7022593B"/>
    <w:rsid w:val="71233CED"/>
    <w:rsid w:val="713D7853"/>
    <w:rsid w:val="71562C1B"/>
    <w:rsid w:val="753D2C53"/>
    <w:rsid w:val="753F491B"/>
    <w:rsid w:val="75A06360"/>
    <w:rsid w:val="75D2027E"/>
    <w:rsid w:val="77610D5D"/>
    <w:rsid w:val="77DD4321"/>
    <w:rsid w:val="787E2F49"/>
    <w:rsid w:val="796C0988"/>
    <w:rsid w:val="798C0666"/>
    <w:rsid w:val="7A7D4503"/>
    <w:rsid w:val="7AA13B67"/>
    <w:rsid w:val="7AA85F44"/>
    <w:rsid w:val="7AAC52D0"/>
    <w:rsid w:val="7B0C59FB"/>
    <w:rsid w:val="7C235BAF"/>
    <w:rsid w:val="7C4A67DB"/>
    <w:rsid w:val="7D331240"/>
    <w:rsid w:val="7D5D44CB"/>
    <w:rsid w:val="7DC23325"/>
    <w:rsid w:val="7E657214"/>
    <w:rsid w:val="7F9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5842B"/>
  <w15:docId w15:val="{31821DF7-75D8-481C-AEF8-AA4112B0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sid w:val="00F8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4471411636?pwd=0FItHdFJI0nGmu2eQsAmaFwlDiNLyP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3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 Rajter</dc:creator>
  <cp:lastModifiedBy>Matija</cp:lastModifiedBy>
  <cp:revision>615</cp:revision>
  <cp:lastPrinted>2024-01-05T14:33:00Z</cp:lastPrinted>
  <dcterms:created xsi:type="dcterms:W3CDTF">2024-01-04T12:09:00Z</dcterms:created>
  <dcterms:modified xsi:type="dcterms:W3CDTF">2025-10-14T09:51:00Z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6125C9D4843C4811849F8328E4821F7A_12</vt:lpwstr>
  </property>
</Properties>
</file>